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bookmarkStart w:id="0" w:name="_GoBack"/>
      <w:bookmarkEnd w:id="0"/>
      <w:r>
        <w:rPr>
          <w:rFonts w:hint="eastAsia" w:ascii="宋体"/>
          <w:kern w:val="0"/>
          <w:sz w:val="22"/>
          <w:lang w:val="zh-CN"/>
        </w:rPr>
        <w:t>2017-2020年中国机床制造行业市场前景调查及投融资战略咨询报告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〖目 录〗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第一章 机床相关概述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机床的概念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机床的定义分析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机床的组成构成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机床的主要应用行业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机床的分类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按加工工艺分类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按运动方式分类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按控制方式分类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按工艺用途分类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按联动轴数分类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六、 按数控装置分类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机床行业宏观经济环境分析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中国GDP增长情况分析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工业经济发展形势分析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全社会固定资产投资分析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对外贸易的发展形势分析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第四节 中国机床行业政策环境分析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中国机床行业政策概述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装备制造业调整和振兴规划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机床技术进出口政策分析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工业转型升级规划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机床工具行业发展规划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第二章 中国机床行业发展情况分析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机床行业的发展概述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机床行业发展历程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现代数控机床的特征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机床行业的战略意义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中国机床行业发展状况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机床行业市场供给分析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机床行业市场需求分析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机床行业市场规模分析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中国机床行业集中度分析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行业市场区域分布情况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行业市场集中度情况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行业企业集中度分析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第四节 机床数控化改造情况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机床数控化改造的必要性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机床数控化改造市场发展状况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机床数控化改造的内容及优缺点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 机床数控化改造实施的方法分析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第三章 中国机床行业经济运行状况分析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中国机床行业发展概况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中国机床工具行业回顾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中国机床行业发展概况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机床行业经济运行状况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机床行业企业数量分析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机床行业资产规模分析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机床行业产值规模分析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机床行业销售收入分析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机床行业利润总额分析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机床行业运营效益分析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机床行业盈利能力分析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机床行业的毛利率分析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机床行业运营能力分析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机床行业偿债能力分析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机床行业成长能力分析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第四节 机床行业成本费用分析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机床行业销售成本分析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机床行业销售费用分析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机床行业管理费用分析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机床行业财务费用分析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第四章 中国数控机床行业发展情况分析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国际数控行业发展概况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全球机床产业发展现状分析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国际数控机床产业基本格局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国际数控机床新技术发展特点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中国数控机床发展概况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中国数控机床产业发展成就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中国数控机床行业市场规模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中国数控机床专利体系分析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中国重型数控机床发展成果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中国数控机床功能部件发展分析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数控机床功能部件的基本特点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数控机床新型功能部件发展特点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中国数控机床功能部件发展状况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中国数控机床功能部件的研发与创新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中国数控机床功能部件发展重点分析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第四节 中国数控机床细分产品市场分析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数控车床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数控磨床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数控锻压机床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超大型数控钻床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大型数控切割机床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六、 数控卧式与落地式铣镗床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第五节 中国数控机床市场销售模式分析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中国数控机床企业常用销售运作模式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中国数控机床企业销售模式运作的优劣势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中国数控机床企业销售模式发展方向分析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第五章 中国机床产量分析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中国机床产量情况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中国机床产量情况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中国数控机床产量情况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中国机床区域产量集中度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中国主要省市机床产量情况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北京市机床产量统计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天津市机床产量统计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山西省机床产量统计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辽宁省机床产量统计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吉林省机床产量统计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 黑龙江省机床产量统计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七、 上海市机床产量统计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八、 江苏省机床产量统计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九、 浙江省机床产量统计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十、 安徽省机床产量统计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十一、 福建省机床产量统计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十二、 江西省机床产量统计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十三、 山东省机床产量统计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十四、 河南省机床产量统计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十五、 湖北省机床产量统计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第六章 中国机床行业下游需求领域分析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汽车及汽车零部件行业发展分析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汽车制造工业发展概况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汽车零部件产业发展概况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船舶工业发展分析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船舶制造业对机床的需求分析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船舶工业发展对机床行业的影响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 中国船舶工业发展概况分析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船舶工业发展规划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航空航天产业发展分析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航空产业对机床的需求分析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航空工业用机床发展现状分析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中国民用航空产业发展概况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 大飞机项目带动高端数控机床发展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航空工业用机床发展方向分析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六、 航空航天工业发展展望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电子信息产业发展分析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电子信息产业发展对机床需求分析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中国电子信息产业发展概况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集成电路产业发展目标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电子信息制造业发展规划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第五节 电力设备行业发展分析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电力设备行业机床需求情况分析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电力生产行业发展概述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电力装机容量增长情况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四、 中国电力行业投资状况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电力重点项目发展概况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六、 电力行业发展规划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第七章 中国数控机床产品出口贸易分析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中国数控机床行业贸易概况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中国机床工具产品贸易情况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中国机床工具贸易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 中国数控机床行业贸易概况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中国用激光等处理各种材料的特种加工机床出口贸易分析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用激光等处理各种材料的特种加工机床出口量值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用激光等处理各种材料的特种加工机床出口单价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 用激光等处理各种材料的特种加工机床出口流向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中国金属切削加工中心、单工位及多工位组合机床出口贸易分析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金属切削加工中心、单工位及多工位组合机床出口量值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金属切削加工中心、单工位及多工位组合机床出口单价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金属切削加工中心、单工位及多工位组合机床出口流向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第四节 中国切削金属的钻床、镗床、铣床、攻丝机床出口贸易分析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切削金属的钻床、镗床、铣床、攻丝机床出口量值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切削金属的钻床、镗床、铣床、攻丝机床出口单价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切削金属的钻床、镗床、铣床、攻丝机床出口流向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中国金属压力加工机床进出口贸易分析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金属压力加工机床出口量值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金属压力加工机床出口单价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 金属压力加工机床出口流向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第六节 中国石料等矿物材料的加工机床、玻璃冷加工机床出口贸易分析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石料等矿物材料的加工机床、玻璃冷加工机床出口量值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石料等矿物材料的加工机床、玻璃冷加工机床出口单价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石料等矿物材料的加工机床、玻璃冷加工机床出口流向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第七节 中国木材、软木、骨、硬橡胶等硬质材料加工机床出口贸易分析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木材、软木、骨、硬橡胶等硬质材料加工机床出口量值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木材、软木、骨、硬橡胶等硬质材料加工机床出口单价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木材、软木、骨、硬橡胶等硬质材料加工机床出口流向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第八章 中国机床行业重点公司经营分析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沈阳机床股份有限公司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 企业基本情况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企业经营情况分析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 企业经济指标分析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 企业盈利能力分析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 企业偿债能力分析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青海华鼎实业股份有限公司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陕西秦川机械发展股份有限公司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沈机集团昆明机床股份有限公司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第五节 威海华东数控股份有限公司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第六节 南通科技投资集团股份有限公司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第七节 山东法因数控机械股份有限公司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第八节 浙江日发数码精密机械股份有限公司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第九节 江苏亚威机床股份有限公司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第十节 武汉华中数控股份有限公司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第十一节 无锡上机数控股份有限公司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第十二节 苏州斯莱克精密设备股份有限公司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第九章 中国机床行业发展前景分析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第一节 中国机床行业发展趋势分析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世界机床的发展方向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 中国机床行业主要发展方向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 中国机床行业技术发展趋势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 机床数控技术发展方向分析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五、 数控机床技术前沿动向分析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第二节 中国机床行业投资前景分析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中国数控机床存在较大投资机会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中国机械工业投资机会分析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高档数控机床投资前景看好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第三节 中国机床行业发展前景预测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一、 中国机床行业产值规模预测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二、 中国机床行业产量规模预测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三、 中国机床行业利润趋势预测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第四节 中国数控机床行业发展策略分析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eastAsia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图表目录：………（略）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5136C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1"/>
    <w:rPr>
      <w:rFonts w:hint="default"/>
      <w:sz w:val="24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4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4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2017-01-12T07:03:49Z</dcterms:created>
  <dc:creator>LEMOQIQI</dc:creator>
  <cp:lastModifiedBy>LEMOQIQI</cp:lastModifiedBy>
  <dcterms:modified xsi:type="dcterms:W3CDTF">2017-01-12T07:03:59Z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